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25" w:rsidRDefault="008A3D67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</w:pPr>
      <w:r w:rsidRPr="008A3D67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55pt;height:128.55pt" fillcolor="#b2b2b2" strokecolor="#33c" strokeweight="1pt">
            <v:fill opacity=".5"/>
            <v:shadow on="t" color="#99f" offset="3pt"/>
            <v:textpath style="font-family:&quot;Arial Black&quot;;v-text-kern:t" trim="t" fitpath="t" string="Сергей Владимирович&#10;МИХАЛКОВ"/>
          </v:shape>
        </w:pict>
      </w:r>
    </w:p>
    <w:p w:rsidR="00186325" w:rsidRDefault="00186325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4321" cy="6810205"/>
            <wp:effectExtent l="19050" t="0" r="0" b="0"/>
            <wp:docPr id="1" name="Рисунок 1" descr="http://img11.nnm.ru/2/7/c/d/e/3748ff3d7dcb3a51fc979ac2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.nnm.ru/2/7/c/d/e/3748ff3d7dcb3a51fc979ac2c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321" cy="68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AE" w:rsidRDefault="00D333AE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</w:pPr>
      <w: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  <w:t>Белова Полина  1 класс «А»</w:t>
      </w:r>
    </w:p>
    <w:p w:rsidR="008F5175" w:rsidRDefault="008F5175" w:rsidP="00D333AE">
      <w:pPr>
        <w:jc w:val="both"/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</w:pPr>
      <w:r>
        <w:rPr>
          <w:rFonts w:ascii="Arial Black" w:eastAsia="Arial Unicode MS" w:hAnsi="Arial Black" w:cs="Arial Unicode MS"/>
          <w:b/>
          <w:noProof/>
          <w:color w:val="1F497D" w:themeColor="text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1282700</wp:posOffset>
            </wp:positionV>
            <wp:extent cx="3082925" cy="2372995"/>
            <wp:effectExtent l="19050" t="0" r="3175" b="0"/>
            <wp:wrapSquare wrapText="bothSides"/>
            <wp:docPr id="16" name="Рисунок 16" descr="http://im3-tub-ru.yandex.net/i?id=202523951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202523951-3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042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  <w:t xml:space="preserve">Нет такого ребенка, которому с пеленок мама, папа или бабушка не читали стихи или басни Сергея Михалкова. На его произведения создано немало мультфильмов, один из самых мною любимых «Хочу бодаться!» </w:t>
      </w:r>
    </w:p>
    <w:p w:rsidR="008F5175" w:rsidRDefault="008F5175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1350" cy="2452099"/>
            <wp:effectExtent l="19050" t="0" r="0" b="0"/>
            <wp:docPr id="19" name="Рисунок 19" descr="http://s3.afisha.net/Afisha7Files/UGPhotos/081201171341/091113093954/p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3.afisha.net/Afisha7Files/UGPhotos/081201171341/091113093954/p_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03" cy="244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4E" w:rsidRDefault="009E1042" w:rsidP="00D333AE">
      <w:pPr>
        <w:jc w:val="both"/>
        <w:rPr>
          <w:noProof/>
          <w:lang w:eastAsia="ru-RU"/>
        </w:rPr>
      </w:pP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</w:rPr>
        <w:t xml:space="preserve">Читать стихи и басни Михалкова легко и весело. Малыши до сих пор представляют себе Сергея Владимировича в образе Дяди Степы. 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Дети не ошибаются. Как и этот герой, он был очень добрым</w:t>
      </w:r>
      <w:r w:rsidR="001E604E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, говорят, первым приходил на 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помощь в трудную минуту.</w:t>
      </w:r>
      <w:r w:rsidR="008F5175" w:rsidRPr="008F5175">
        <w:rPr>
          <w:noProof/>
          <w:lang w:eastAsia="ru-RU"/>
        </w:rPr>
        <w:t xml:space="preserve"> </w:t>
      </w:r>
    </w:p>
    <w:p w:rsidR="001E604E" w:rsidRPr="001E604E" w:rsidRDefault="001E604E">
      <w:pPr>
        <w:rPr>
          <w:noProof/>
          <w:lang w:eastAsia="ru-RU"/>
        </w:rPr>
      </w:pPr>
      <w:r>
        <w:rPr>
          <w:rFonts w:ascii="Arial Black" w:eastAsia="Arial Unicode MS" w:hAnsi="Arial Black" w:cs="Arial Unicode MS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323850</wp:posOffset>
            </wp:positionV>
            <wp:extent cx="4041140" cy="2252980"/>
            <wp:effectExtent l="19050" t="0" r="0" b="0"/>
            <wp:wrapSquare wrapText="bothSides"/>
            <wp:docPr id="22" name="Рисунок 22" descr="http://im7-tub-ru.yandex.net/i?id=345604194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345604194-1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175" w:rsidRPr="00186325" w:rsidRDefault="001E604E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72229" cy="2079172"/>
            <wp:effectExtent l="19050" t="0" r="9071" b="0"/>
            <wp:docPr id="11" name="Рисунок 28" descr="http://static.kinokopilka.tv/system/images/screenshots/images/000/069/459/694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atic.kinokopilka.tv/system/images/screenshots/images/000/069/459/69459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1" cy="208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17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br w:type="textWrapping" w:clear="all"/>
      </w:r>
    </w:p>
    <w:p w:rsidR="009E1042" w:rsidRPr="00186325" w:rsidRDefault="009E1042" w:rsidP="00D333AE">
      <w:pPr>
        <w:jc w:val="both"/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Когда Сергей был совсем маленьким мальчиком, его няня случайно выпустила коляску из рук. Коляска 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lastRenderedPageBreak/>
        <w:t>катилась с горки, набирая скорость, а бедная няня никак не могла догнать ее. Спас Сергея мужчина, который проходил мимо и сумел поймать мальчика. Тем самым он сохранил ему жизнь, но сильно напугал своей бородой, которая была просто огромной и страшной для малыша. С тех пор Сергей начал заикаться и заикался до самой старости, однако это не стало его бедой, а было словно визитной карточкой великого человека. Сам Сергей Михалков признавался, что не стеснялся своего заикания, а порой в школьные годы им пользовался. Учителя жалели мальчика и ставили ему хорошие оценки.</w:t>
      </w:r>
    </w:p>
    <w:p w:rsidR="001E604E" w:rsidRDefault="00186325" w:rsidP="00D333AE">
      <w:pPr>
        <w:jc w:val="both"/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Д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етство Михалкова</w:t>
      </w:r>
      <w:r w:rsidR="009E1042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 прошло в имен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ии </w:t>
      </w:r>
      <w:proofErr w:type="spellStart"/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Назарьево</w:t>
      </w:r>
      <w:proofErr w:type="spellEnd"/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, что в Подмосковье</w:t>
      </w:r>
      <w:r w:rsidR="009E1042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.</w:t>
      </w:r>
    </w:p>
    <w:p w:rsidR="00666383" w:rsidRDefault="009E1042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1E604E" w:rsidRPr="001E604E">
        <w:rPr>
          <w:rFonts w:ascii="Arial Black" w:eastAsia="Arial Unicode MS" w:hAnsi="Arial Black" w:cs="Arial Unicode MS"/>
          <w:b/>
          <w:noProof/>
          <w:color w:val="1F497D" w:themeColor="text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96493" cy="3447976"/>
            <wp:effectExtent l="19050" t="0" r="0" b="0"/>
            <wp:docPr id="12" name="Рисунок 31" descr="http://nataturka.ru/wp-content/uploads/2010/10/u_naz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ataturka.ru/wp-content/uploads/2010/10/u_naza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57" cy="345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AE" w:rsidRDefault="009E1042" w:rsidP="00D333AE">
      <w:pPr>
        <w:jc w:val="both"/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Поскольку ходить в школу было далеко, начальное образование </w:t>
      </w:r>
      <w:r w:rsidR="00186325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Сергей с 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братья</w:t>
      </w:r>
      <w:r w:rsidR="00186325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ми</w:t>
      </w: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 получили дома: для этого была приглашена немка-гувернантка Эмма Ивановна Розенберг, заложившая в детей не только основы </w:t>
      </w:r>
    </w:p>
    <w:p w:rsidR="00D333AE" w:rsidRDefault="00D333AE" w:rsidP="00D333AE">
      <w:pPr>
        <w:jc w:val="both"/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</w:p>
    <w:p w:rsidR="009E1042" w:rsidRDefault="009E1042" w:rsidP="00D333AE">
      <w:pPr>
        <w:jc w:val="both"/>
      </w:pPr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строжайшей самодисциплины, но и </w:t>
      </w:r>
      <w:proofErr w:type="gramStart"/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>обучившая</w:t>
      </w:r>
      <w:proofErr w:type="gramEnd"/>
      <w:r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 их немецкому языку на таком уровне, что уже в детстве они могли читать Шиллера и Гете в подлиннике.</w:t>
      </w:r>
      <w:r w:rsidR="00186325" w:rsidRPr="00186325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t xml:space="preserve"> Стихи Сережа начал писать лет с девяти.</w:t>
      </w:r>
      <w:r w:rsidR="001E604E" w:rsidRPr="001E604E">
        <w:t xml:space="preserve"> </w:t>
      </w:r>
    </w:p>
    <w:p w:rsidR="004B2D2E" w:rsidRDefault="004B2D2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57150</wp:posOffset>
            </wp:positionV>
            <wp:extent cx="3108325" cy="3025775"/>
            <wp:effectExtent l="19050" t="0" r="0" b="0"/>
            <wp:wrapSquare wrapText="bothSides"/>
            <wp:docPr id="40" name="Рисунок 40" descr="http://img2.minibanda.ru/Notes/e/7/2/cache/e7290cc3-dcc4-4878-8b23-b9dfb77ed7f5-w500-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2.minibanda.ru/Notes/e/7/2/cache/e7290cc3-dcc4-4878-8b23-b9dfb77ed7f5-w500-h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96292" cy="3514991"/>
            <wp:effectExtent l="19050" t="0" r="0" b="0"/>
            <wp:docPr id="43" name="Рисунок 43" descr="http://im8-tub-ru.yandex.net/i?id=308502844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8-tub-ru.yandex.net/i?id=308502844-38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05" cy="35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66383" w:rsidRDefault="0066638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БУЛКА</w:t>
      </w:r>
      <w:proofErr w:type="gramStart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ри паренька по переулку,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Играя будто бы в футбол,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Туда-сюда гоняли булку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 забивали ею гол.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Шел мимо незнакомый дядя,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Остановился и вздохнул</w:t>
      </w:r>
      <w:proofErr w:type="gramStart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, на ребят почти не глядя,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 той булке руку протянул.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Потом, насупившись сердито,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Он долго пыль с нее сдувал</w:t>
      </w:r>
      <w:proofErr w:type="gramStart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вдруг спокойно и открыто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При всех ее поцеловал.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- Вы кто такой?- спросили дети,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Забыв на время про футбол.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- Я пекарь!- человек ответил</w:t>
      </w:r>
      <w:proofErr w:type="gramStart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с булкой медленно ушел.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 это слово пахло хлебом</w:t>
      </w:r>
      <w:proofErr w:type="gramStart"/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той особой теплотой,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Которой налиты под небом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Моря пшеницы золотой.</w:t>
      </w:r>
    </w:p>
    <w:p w:rsidR="004B2D2E" w:rsidRDefault="004B2D2E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75499" cy="3624943"/>
            <wp:effectExtent l="19050" t="0" r="5801" b="0"/>
            <wp:docPr id="37" name="Рисунок 37" descr="http://www.posterlux.ru/new/5/big/kustodiev_boris_1878_1927/posterlux-kustodiev_boris_1878_1927-pekar_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sterlux.ru/new/5/big/kustodiev_boris_1878_1927/posterlux-kustodiev_boris_1878_1927-pekar_19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04" cy="363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49" w:rsidRPr="001E604E" w:rsidRDefault="008A3D67">
      <w:pPr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</w:pPr>
      <w:r w:rsidRPr="008A3D67">
        <w:rPr>
          <w:rFonts w:ascii="Arial Black" w:eastAsia="Arial Unicode MS" w:hAnsi="Arial Black" w:cs="Arial Unicode MS"/>
          <w:b/>
          <w:color w:val="1F497D" w:themeColor="text2"/>
          <w:sz w:val="28"/>
          <w:szCs w:val="28"/>
          <w:shd w:val="clear" w:color="auto" w:fill="FFFFFF"/>
        </w:rPr>
        <w:pict>
          <v:shape id="_x0000_i1026" type="#_x0000_t136" style="width:451.7pt;height:77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асибо за внимание! &#10;Белова Полина. 1 &quot;А&quot;"/>
          </v:shape>
        </w:pict>
      </w:r>
    </w:p>
    <w:sectPr w:rsidR="00EC1149" w:rsidRPr="001E604E" w:rsidSect="008F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9E1042"/>
    <w:rsid w:val="00186325"/>
    <w:rsid w:val="001E604E"/>
    <w:rsid w:val="004B2D2E"/>
    <w:rsid w:val="00666383"/>
    <w:rsid w:val="008A3D67"/>
    <w:rsid w:val="008F5175"/>
    <w:rsid w:val="008F57A1"/>
    <w:rsid w:val="009E1042"/>
    <w:rsid w:val="00D333AE"/>
    <w:rsid w:val="00EC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lefort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iskiril</dc:creator>
  <cp:keywords/>
  <dc:description/>
  <cp:lastModifiedBy>grda</cp:lastModifiedBy>
  <cp:revision>2</cp:revision>
  <dcterms:created xsi:type="dcterms:W3CDTF">2013-03-19T05:42:00Z</dcterms:created>
  <dcterms:modified xsi:type="dcterms:W3CDTF">2013-03-20T14:49:00Z</dcterms:modified>
</cp:coreProperties>
</file>